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25" w:rsidRDefault="00954725" w:rsidP="00954725">
      <w:pPr>
        <w:spacing w:line="560" w:lineRule="exact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eastAsia="仿宋_GB2312" w:hint="eastAsia"/>
          <w:sz w:val="30"/>
          <w:szCs w:val="30"/>
        </w:rPr>
        <w:t>：</w:t>
      </w:r>
    </w:p>
    <w:p w:rsidR="00954725" w:rsidRDefault="00954725" w:rsidP="00954725">
      <w:pPr>
        <w:spacing w:line="560" w:lineRule="exact"/>
        <w:rPr>
          <w:rFonts w:ascii="新宋体" w:eastAsia="新宋体" w:hAnsi="新宋体" w:hint="eastAsia"/>
          <w:sz w:val="30"/>
          <w:szCs w:val="30"/>
        </w:rPr>
      </w:pPr>
    </w:p>
    <w:p w:rsidR="00954725" w:rsidRDefault="00954725" w:rsidP="00954725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sz w:val="44"/>
          <w:szCs w:val="32"/>
        </w:rPr>
      </w:pPr>
      <w:r>
        <w:rPr>
          <w:rFonts w:ascii="华文中宋" w:eastAsia="华文中宋" w:hAnsi="华文中宋" w:hint="eastAsia"/>
          <w:sz w:val="44"/>
          <w:szCs w:val="32"/>
        </w:rPr>
        <w:t>2016年度广东省青少年和</w:t>
      </w:r>
    </w:p>
    <w:p w:rsidR="00954725" w:rsidRDefault="00954725" w:rsidP="00954725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华文中宋" w:eastAsia="华文中宋" w:hAnsi="华文中宋" w:hint="eastAsia"/>
          <w:sz w:val="44"/>
          <w:szCs w:val="32"/>
        </w:rPr>
        <w:t>青少年工作研究重大课题指南</w:t>
      </w:r>
    </w:p>
    <w:p w:rsidR="00954725" w:rsidRDefault="00954725" w:rsidP="009547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Ansi="楷体_GB2312" w:hint="eastAsia"/>
          <w:sz w:val="32"/>
          <w:szCs w:val="32"/>
        </w:rPr>
        <w:t xml:space="preserve">   本课题指南仅供申报课题和确定研究方向时参考</w:t>
      </w:r>
    </w:p>
    <w:p w:rsidR="00954725" w:rsidRDefault="00954725" w:rsidP="00954725">
      <w:pPr>
        <w:autoSpaceDE w:val="0"/>
        <w:autoSpaceDN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创新社会治理与群团组织改革创新研究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团组织的政治性、先进性和群众性研究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团组织的主业研究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团的基层组织和基层工作研究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团组织的网上群众工作实践与探索研究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团组织发挥枢纽型作用研究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团组织承接政府职能转移研究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团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服务青年创新创业创优研究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粤港澳地区青少年交流及青少年组织研究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w w:val="96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团组织参与青少年社区矫正工作研究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14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w w:val="96"/>
          <w:sz w:val="32"/>
          <w:szCs w:val="32"/>
          <w:lang w:val="zh-CN"/>
        </w:rPr>
        <w:t>团组织服务特殊困难青少年群体和新兴领域青少年</w:t>
      </w:r>
    </w:p>
    <w:p w:rsidR="00954725" w:rsidRDefault="00954725" w:rsidP="00954725">
      <w:pPr>
        <w:autoSpaceDE w:val="0"/>
        <w:autoSpaceDN w:val="0"/>
        <w:spacing w:line="560" w:lineRule="exact"/>
        <w:ind w:leftChars="200" w:left="42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w w:val="96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w w:val="96"/>
          <w:sz w:val="32"/>
          <w:szCs w:val="32"/>
          <w:lang w:val="zh-CN"/>
        </w:rPr>
        <w:t>群体研究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新时期少年儿童思想引导工作研究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青年志愿服务创新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青少年慈善事业发展研究</w:t>
      </w:r>
    </w:p>
    <w:p w:rsidR="00954725" w:rsidRDefault="00954725" w:rsidP="00954725">
      <w:pPr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广东省青年运动史研究</w:t>
      </w:r>
    </w:p>
    <w:p w:rsidR="00954725" w:rsidRDefault="00954725" w:rsidP="00954725">
      <w:pPr>
        <w:autoSpaceDE w:val="0"/>
        <w:autoSpaceDN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530222" w:rsidRDefault="00530222"/>
    <w:sectPr w:rsidR="00530222" w:rsidSect="0053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48C" w:rsidRDefault="00FD548C" w:rsidP="00954725">
      <w:r>
        <w:separator/>
      </w:r>
    </w:p>
  </w:endnote>
  <w:endnote w:type="continuationSeparator" w:id="0">
    <w:p w:rsidR="00FD548C" w:rsidRDefault="00FD548C" w:rsidP="009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swiss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48C" w:rsidRDefault="00FD548C" w:rsidP="00954725">
      <w:r>
        <w:separator/>
      </w:r>
    </w:p>
  </w:footnote>
  <w:footnote w:type="continuationSeparator" w:id="0">
    <w:p w:rsidR="00FD548C" w:rsidRDefault="00FD548C" w:rsidP="009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725"/>
    <w:rsid w:val="00530222"/>
    <w:rsid w:val="006078D7"/>
    <w:rsid w:val="00954725"/>
    <w:rsid w:val="00EC1AC6"/>
    <w:rsid w:val="00FD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2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C1A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EC1A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EC1AC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EC1A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EC1AC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EC1AC6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EC1AC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EC1AC6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EC1AC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1AC6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EC1AC6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EC1AC6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basedOn w:val="a0"/>
    <w:link w:val="4"/>
    <w:uiPriority w:val="9"/>
    <w:rsid w:val="00EC1AC6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"/>
    <w:rsid w:val="00EC1AC6"/>
    <w:rPr>
      <w:rFonts w:ascii="Cambria" w:eastAsia="宋体" w:hAnsi="Cambria" w:cs="Times New Roman"/>
      <w:color w:val="243F60"/>
    </w:rPr>
  </w:style>
  <w:style w:type="character" w:customStyle="1" w:styleId="6Char">
    <w:name w:val="标题 6 Char"/>
    <w:basedOn w:val="a0"/>
    <w:link w:val="6"/>
    <w:uiPriority w:val="9"/>
    <w:rsid w:val="00EC1AC6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basedOn w:val="a0"/>
    <w:link w:val="7"/>
    <w:uiPriority w:val="9"/>
    <w:rsid w:val="00EC1AC6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basedOn w:val="a0"/>
    <w:link w:val="8"/>
    <w:uiPriority w:val="9"/>
    <w:rsid w:val="00EC1AC6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EC1AC6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EC1AC6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C1AC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EC1AC6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C1AC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EC1AC6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EC1AC6"/>
    <w:rPr>
      <w:b/>
      <w:bCs/>
    </w:rPr>
  </w:style>
  <w:style w:type="character" w:styleId="a7">
    <w:name w:val="Emphasis"/>
    <w:basedOn w:val="a0"/>
    <w:uiPriority w:val="20"/>
    <w:qFormat/>
    <w:rsid w:val="00EC1AC6"/>
    <w:rPr>
      <w:i/>
      <w:iCs/>
    </w:rPr>
  </w:style>
  <w:style w:type="paragraph" w:styleId="a8">
    <w:name w:val="No Spacing"/>
    <w:uiPriority w:val="1"/>
    <w:qFormat/>
    <w:rsid w:val="00EC1AC6"/>
    <w:rPr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EC1AC6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C1AC6"/>
    <w:rPr>
      <w:i/>
      <w:iCs/>
      <w:color w:val="000000"/>
      <w:sz w:val="20"/>
      <w:szCs w:val="20"/>
    </w:rPr>
  </w:style>
  <w:style w:type="character" w:customStyle="1" w:styleId="Char1">
    <w:name w:val="引用 Char"/>
    <w:basedOn w:val="a0"/>
    <w:link w:val="aa"/>
    <w:uiPriority w:val="29"/>
    <w:rsid w:val="00EC1AC6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EC1A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har2">
    <w:name w:val="明显引用 Char"/>
    <w:basedOn w:val="a0"/>
    <w:link w:val="ab"/>
    <w:uiPriority w:val="30"/>
    <w:rsid w:val="00EC1AC6"/>
    <w:rPr>
      <w:b/>
      <w:bCs/>
      <w:i/>
      <w:iCs/>
      <w:color w:val="4F81BD"/>
    </w:rPr>
  </w:style>
  <w:style w:type="character" w:styleId="ac">
    <w:name w:val="Subtle Emphasis"/>
    <w:basedOn w:val="a0"/>
    <w:uiPriority w:val="19"/>
    <w:qFormat/>
    <w:rsid w:val="00EC1AC6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EC1AC6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EC1AC6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EC1AC6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EC1AC6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EC1AC6"/>
    <w:pPr>
      <w:outlineLvl w:val="9"/>
    </w:pPr>
    <w:rPr>
      <w:lang w:eastAsia="en-US" w:bidi="en-US"/>
    </w:rPr>
  </w:style>
  <w:style w:type="paragraph" w:styleId="af1">
    <w:name w:val="header"/>
    <w:basedOn w:val="a"/>
    <w:link w:val="Char3"/>
    <w:uiPriority w:val="99"/>
    <w:semiHidden/>
    <w:unhideWhenUsed/>
    <w:rsid w:val="00954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954725"/>
    <w:rPr>
      <w:sz w:val="18"/>
      <w:szCs w:val="18"/>
      <w:lang w:eastAsia="en-US" w:bidi="en-US"/>
    </w:rPr>
  </w:style>
  <w:style w:type="paragraph" w:styleId="af2">
    <w:name w:val="footer"/>
    <w:basedOn w:val="a"/>
    <w:link w:val="Char4"/>
    <w:uiPriority w:val="99"/>
    <w:semiHidden/>
    <w:unhideWhenUsed/>
    <w:rsid w:val="009547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954725"/>
    <w:rPr>
      <w:sz w:val="18"/>
      <w:szCs w:val="18"/>
      <w:lang w:eastAsia="en-US" w:bidi="en-US"/>
    </w:rPr>
  </w:style>
  <w:style w:type="paragraph" w:customStyle="1" w:styleId="Char5">
    <w:name w:val="Char"/>
    <w:basedOn w:val="a"/>
    <w:rsid w:val="00954725"/>
    <w:pPr>
      <w:widowControl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陈丹纯</dc:creator>
  <cp:keywords/>
  <dc:description/>
  <cp:lastModifiedBy>陈丹纯</cp:lastModifiedBy>
  <cp:revision>2</cp:revision>
  <dcterms:created xsi:type="dcterms:W3CDTF">2016-01-20T03:07:00Z</dcterms:created>
  <dcterms:modified xsi:type="dcterms:W3CDTF">2016-01-20T03:07:00Z</dcterms:modified>
</cp:coreProperties>
</file>