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/>
          <w:b/>
          <w:bCs/>
          <w:sz w:val="32"/>
          <w:szCs w:val="32"/>
          <w:lang w:val="en-US" w:eastAsia="zh-CN"/>
        </w:rPr>
        <w:t>肇庆医专青年教职工志愿者报名登记表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704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0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系部或处室</w:t>
            </w:r>
          </w:p>
        </w:tc>
        <w:tc>
          <w:tcPr>
            <w:tcW w:w="1704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0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04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70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专业特长</w:t>
            </w:r>
          </w:p>
        </w:tc>
        <w:tc>
          <w:tcPr>
            <w:tcW w:w="1704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10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个人简介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6" w:hRule="atLeast"/>
        </w:trPr>
        <w:tc>
          <w:tcPr>
            <w:tcW w:w="8522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67393"/>
    <w:rsid w:val="65D673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2016-03-23T09:09:00Z</dcterms:created>
  <dc:creator>lenovo</dc:creator>
  <cp:lastModifiedBy>lenovo</cp:lastModifiedBy>
  <dcterms:modified xsi:type="dcterms:W3CDTF">2016-03-23T09:09:14Z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